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82" w:rsidRDefault="00024582" w:rsidP="00024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№37" «Тюльпанчик»</w:t>
      </w:r>
    </w:p>
    <w:p w:rsidR="00024582" w:rsidRDefault="00024582" w:rsidP="0002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24582" w:rsidRDefault="00024582" w:rsidP="0002458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ПРИЕМА ВОСПИТАННИКОВ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ст. Кужорская </w:t>
      </w:r>
      <w:r w:rsidR="006E2C02">
        <w:rPr>
          <w:rFonts w:ascii="Times New Roman" w:hAnsi="Times New Roman" w:cs="Times New Roman"/>
          <w:sz w:val="28"/>
          <w:szCs w:val="28"/>
        </w:rPr>
        <w:tab/>
      </w:r>
      <w:r w:rsidR="006E2C02">
        <w:rPr>
          <w:rFonts w:ascii="Times New Roman" w:hAnsi="Times New Roman" w:cs="Times New Roman"/>
          <w:sz w:val="28"/>
          <w:szCs w:val="28"/>
        </w:rPr>
        <w:tab/>
      </w:r>
      <w:r w:rsidR="006E2C02">
        <w:rPr>
          <w:rFonts w:ascii="Times New Roman" w:hAnsi="Times New Roman" w:cs="Times New Roman"/>
          <w:sz w:val="28"/>
          <w:szCs w:val="28"/>
        </w:rPr>
        <w:tab/>
      </w:r>
      <w:r w:rsidR="006E2C02">
        <w:rPr>
          <w:rFonts w:ascii="Times New Roman" w:hAnsi="Times New Roman" w:cs="Times New Roman"/>
          <w:sz w:val="28"/>
          <w:szCs w:val="28"/>
        </w:rPr>
        <w:tab/>
      </w:r>
      <w:r w:rsidR="006E2C02">
        <w:rPr>
          <w:rFonts w:ascii="Times New Roman" w:hAnsi="Times New Roman" w:cs="Times New Roman"/>
          <w:sz w:val="28"/>
          <w:szCs w:val="28"/>
        </w:rPr>
        <w:tab/>
      </w:r>
      <w:r w:rsidR="006E2C02">
        <w:rPr>
          <w:rFonts w:ascii="Times New Roman" w:hAnsi="Times New Roman" w:cs="Times New Roman"/>
          <w:sz w:val="28"/>
          <w:szCs w:val="28"/>
        </w:rPr>
        <w:tab/>
      </w:r>
      <w:r w:rsidR="006E2C02">
        <w:rPr>
          <w:rFonts w:ascii="Times New Roman" w:hAnsi="Times New Roman" w:cs="Times New Roman"/>
          <w:sz w:val="28"/>
          <w:szCs w:val="28"/>
        </w:rPr>
        <w:tab/>
      </w:r>
      <w:r w:rsidR="006E2C02">
        <w:rPr>
          <w:rFonts w:ascii="Times New Roman" w:hAnsi="Times New Roman" w:cs="Times New Roman"/>
          <w:sz w:val="28"/>
          <w:szCs w:val="28"/>
        </w:rPr>
        <w:tab/>
        <w:t>10.03.2022 г.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BF0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1.1.Настоящие правила приема воспитанников (далее - правила) регламентируют порядок приема, перевода и отчисления воспитанников муниципального бюджетного дошкольного образовательного учреждения детский сад № 37 «Тюльпанчик» </w:t>
      </w:r>
      <w:proofErr w:type="spellStart"/>
      <w:r w:rsidRPr="00DC5BF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C5BF0">
        <w:rPr>
          <w:rFonts w:ascii="Times New Roman" w:hAnsi="Times New Roman" w:cs="Times New Roman"/>
          <w:sz w:val="28"/>
          <w:szCs w:val="28"/>
        </w:rPr>
        <w:t xml:space="preserve"> вида (далее Учреждение). 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Настоящие Правила  разработаны в соответствии с Федеральным Законом Российской Федерации от 29.12.2012 № 273-ФЗ «Об образовании в Российской Федерации» с изменениями, «Порядка приема на обучение по образовательным программам дошкольного образования», утвержденного приказом Министерства образования и науки РФ от 15.05.2020 г. № 236,., Федерального закона РФ № 411-ФЗ,  Постановлением Администрации МО «</w:t>
      </w:r>
      <w:proofErr w:type="spellStart"/>
      <w:r w:rsidRPr="00DC5BF0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DC5BF0">
        <w:rPr>
          <w:rFonts w:ascii="Times New Roman" w:hAnsi="Times New Roman" w:cs="Times New Roman"/>
          <w:sz w:val="28"/>
          <w:szCs w:val="28"/>
        </w:rPr>
        <w:t xml:space="preserve"> район» РА от 24 марта 2014 г. № 13-н,</w:t>
      </w:r>
      <w:proofErr w:type="gramEnd"/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1.3.Прием, воспитанников в Учреждение производится на принципах равных условий для всех граждан, имеющих право на получение дошкольного образования, и проживающих на территории, за которой закреплено МБДОУ № 37. Дети, проживающие в одной семье и имеющие общее место жительства имеют право преимущественного приёма на 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 xml:space="preserve"> основным программам дошкольного образования в МБДОУ № 37, в котором обучаются их братья и сестры. 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1.4.Настоящие Правила  размещаются на сайте МБДОУ № 37, стенде в общедоступном месте для посетителей Учреждения. Там же размещается распорядительный акт органа местного самоуправления о закреплении МБДОУ  за конкретной территорией муниципального района.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1.5.По вопросам, не урегулированным настоящими Правилами, Учреждение руководствуется действующим законодательством Российской Федерации.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BF0">
        <w:rPr>
          <w:rFonts w:ascii="Times New Roman" w:hAnsi="Times New Roman" w:cs="Times New Roman"/>
          <w:b/>
          <w:sz w:val="28"/>
          <w:szCs w:val="28"/>
        </w:rPr>
        <w:t xml:space="preserve"> 2.Порядок приема.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2.1.Прием в Учреждение осуществляется в течение всего календарного года (при наличии свободных мест), на основании путевки (направления), выданного Управлением образования, культуры и спорта администрации МО «</w:t>
      </w:r>
      <w:proofErr w:type="spellStart"/>
      <w:r w:rsidRPr="00DC5BF0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DC5BF0">
        <w:rPr>
          <w:rFonts w:ascii="Times New Roman" w:hAnsi="Times New Roman" w:cs="Times New Roman"/>
          <w:sz w:val="28"/>
          <w:szCs w:val="28"/>
        </w:rPr>
        <w:t xml:space="preserve"> район» посредством использования региональных информационных систем.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 xml:space="preserve">2.2.Прием в Учреждение осуществляется по личному заявлению родителя (законного представителя) ребенка при предъявлении оригинала документа, </w:t>
      </w:r>
      <w:r w:rsidRPr="00DC5BF0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 </w:t>
      </w:r>
      <w:proofErr w:type="gramEnd"/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2.3.В заявлении родителями (законными представителями) ребенка указываются следующие сведения: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а) фамилия, имя, отчество (последнее - при наличии) ребенка;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б) дата рождения ребенка;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 xml:space="preserve">г) фамилия, имя, отчество (последнее - при наличии) родителей (законных представителей) ребенка; </w:t>
      </w:r>
      <w:proofErr w:type="gramEnd"/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B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5BF0">
        <w:rPr>
          <w:rFonts w:ascii="Times New Roman" w:hAnsi="Times New Roman" w:cs="Times New Roman"/>
          <w:sz w:val="28"/>
          <w:szCs w:val="28"/>
        </w:rPr>
        <w:t>) адрес места жительства (места пребывания, места фактического проживания) ребёнка;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>законного представителя ребёнка);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B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5BF0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ребёнка;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обучении ребёнка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в создании специальных условий для организации обучения и воспитания ребёнка-инвалида (при необходимости);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 xml:space="preserve"> необходимом режиме пребывания ребёнка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5B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5BF0">
        <w:rPr>
          <w:rFonts w:ascii="Times New Roman" w:hAnsi="Times New Roman" w:cs="Times New Roman"/>
          <w:sz w:val="28"/>
          <w:szCs w:val="28"/>
        </w:rPr>
        <w:t>) о желаемой дате приёма на  обучение.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регистрируются в Журнале приема заявлений о приеме.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2.4. Медицинское заключение для приёма ребёнка в организацию, реализующую образовательные программы дошкольного образования (далее – ДОО), не требуется.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2.5.Для приема в Учреждение: 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5BF0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для зачисления ребенка в образовательную организацию, дополнительно, предъявляют оригинал </w:t>
      </w:r>
      <w:r w:rsidRPr="00DC5BF0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  <w:proofErr w:type="gramEnd"/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2.6.Родители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2.7.Иностранные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2.8.Копии предъявляемых при приеме документов хранятся в образовательной организации на время обучения ребенка.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2.9.Дети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C5BF0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5B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 xml:space="preserve"> педагогической комиссии.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2.10.Требование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024582" w:rsidRPr="00DC5BF0" w:rsidRDefault="00024582" w:rsidP="00024582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2.11.Факт ознакомления родителей (законных представителей) ребенка, в том числе через информационные системы общего пользования, </w:t>
      </w:r>
      <w:r w:rsidRPr="00DC5BF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 свидетельством о государственной регистрации, </w:t>
      </w:r>
      <w:r w:rsidRPr="00DC5BF0">
        <w:rPr>
          <w:rStyle w:val="blk"/>
          <w:rFonts w:ascii="Times New Roman" w:hAnsi="Times New Roman" w:cs="Times New Roman"/>
          <w:sz w:val="28"/>
          <w:szCs w:val="28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DC5BF0">
        <w:rPr>
          <w:rStyle w:val="blk"/>
          <w:rFonts w:ascii="Times New Roman" w:hAnsi="Times New Roman" w:cs="Times New Roman"/>
          <w:color w:val="000000"/>
          <w:sz w:val="28"/>
          <w:szCs w:val="28"/>
        </w:rPr>
        <w:t>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24582" w:rsidRPr="00DC5BF0" w:rsidRDefault="00024582" w:rsidP="00024582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BF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(в ред. </w:t>
      </w:r>
      <w:r w:rsidRPr="00DC5BF0">
        <w:rPr>
          <w:rStyle w:val="blk"/>
          <w:rFonts w:ascii="Times New Roman" w:hAnsi="Times New Roman" w:cs="Times New Roman"/>
          <w:sz w:val="28"/>
          <w:szCs w:val="28"/>
        </w:rPr>
        <w:t>Федерального </w:t>
      </w:r>
      <w:hyperlink r:id="rId4" w:anchor="dst100323" w:history="1">
        <w:r w:rsidRPr="00DC5B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DC5BF0">
        <w:rPr>
          <w:rStyle w:val="blk"/>
          <w:rFonts w:ascii="Times New Roman" w:hAnsi="Times New Roman" w:cs="Times New Roman"/>
          <w:sz w:val="28"/>
          <w:szCs w:val="28"/>
        </w:rPr>
        <w:t> от</w:t>
      </w:r>
      <w:r w:rsidRPr="00DC5BF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27.12.2019 N 478-ФЗ)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Уставом Учреждения фиксируется в заявлении и  заверяется личной подписью родителей (законных представителей) ребенка. 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5BF0">
        <w:rPr>
          <w:rFonts w:ascii="Times New Roman" w:hAnsi="Times New Roman" w:cs="Times New Roman"/>
          <w:sz w:val="28"/>
          <w:szCs w:val="28"/>
        </w:rPr>
        <w:t xml:space="preserve">2.12.Заявление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уполномоченным должностным лицом, ответственным за прием документов, в журнале приема заявлений о приеме.. </w:t>
      </w:r>
      <w:r w:rsidRPr="00DC5BF0">
        <w:rPr>
          <w:rFonts w:ascii="Times New Roman" w:hAnsi="Times New Roman" w:cs="Times New Roman"/>
          <w:sz w:val="28"/>
          <w:szCs w:val="28"/>
        </w:rPr>
        <w:lastRenderedPageBreak/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 xml:space="preserve"> Расписка заверяется подписью должностного лица, ответственного за прием документов, 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2.13. В случае невозможности предоставления документов, указанных в пункте 2.5. в установленный срок, родители (законные представители) письменно согласуют с 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 xml:space="preserve"> дополнительный срок предоставления документов.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2.14.Сведения о детях, родители (законные представители) которых не представили необходимые для приема документы, передаются в Управление образования МО «</w:t>
      </w:r>
      <w:proofErr w:type="spellStart"/>
      <w:r w:rsidRPr="00DC5BF0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DC5BF0">
        <w:rPr>
          <w:rFonts w:ascii="Times New Roman" w:hAnsi="Times New Roman" w:cs="Times New Roman"/>
          <w:sz w:val="28"/>
          <w:szCs w:val="28"/>
        </w:rPr>
        <w:t xml:space="preserve"> район» в течение 14 рабочих дней после завершения установленного учредителем срока для приема документов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2.15. После приема документов, указанных в пункте 2.5.настоящего Порядка, Учреждение заключает договор об образовании по образовательным программам дошкольного образования (далее - договор) с родителям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>законными представителями) ребенка.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2.16.Родители (законные представители), представившие в Учреждение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 2.17.Руководитель Учреждения издает приказ о зачислении ребенка в образовательную организацию в течение трех рабочих дней после заключения договора в системе АИС «Комплектование»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 xml:space="preserve">2.18.Образовательные отношения между Учреждением и родителями (законными представителями) возникают с даты, указанной в приказе о </w:t>
      </w:r>
      <w:proofErr w:type="gramStart"/>
      <w:r w:rsidRPr="00DC5BF0">
        <w:rPr>
          <w:rFonts w:ascii="Times New Roman" w:hAnsi="Times New Roman" w:cs="Times New Roman"/>
          <w:sz w:val="28"/>
          <w:szCs w:val="28"/>
        </w:rPr>
        <w:t>приѐме</w:t>
      </w:r>
      <w:proofErr w:type="gramEnd"/>
      <w:r w:rsidRPr="00DC5BF0">
        <w:rPr>
          <w:rFonts w:ascii="Times New Roman" w:hAnsi="Times New Roman" w:cs="Times New Roman"/>
          <w:sz w:val="28"/>
          <w:szCs w:val="28"/>
        </w:rPr>
        <w:t xml:space="preserve"> ребѐнка в учреждение. </w:t>
      </w:r>
    </w:p>
    <w:p w:rsidR="00024582" w:rsidRPr="00DC5BF0" w:rsidRDefault="00024582" w:rsidP="00024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F0">
        <w:rPr>
          <w:rFonts w:ascii="Times New Roman" w:hAnsi="Times New Roman" w:cs="Times New Roman"/>
          <w:sz w:val="28"/>
          <w:szCs w:val="28"/>
        </w:rPr>
        <w:t>2.19.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24582" w:rsidRPr="00DC5BF0" w:rsidRDefault="00024582" w:rsidP="00024582">
      <w:pPr>
        <w:rPr>
          <w:rFonts w:ascii="Times New Roman" w:hAnsi="Times New Roman" w:cs="Times New Roman"/>
          <w:sz w:val="28"/>
          <w:szCs w:val="28"/>
        </w:rPr>
      </w:pPr>
    </w:p>
    <w:p w:rsidR="00024582" w:rsidRPr="00DC5BF0" w:rsidRDefault="006E2C02" w:rsidP="00024582">
      <w:pPr>
        <w:rPr>
          <w:rFonts w:ascii="Times New Roman" w:hAnsi="Times New Roman" w:cs="Times New Roman"/>
          <w:sz w:val="28"/>
          <w:szCs w:val="28"/>
        </w:rPr>
      </w:pPr>
      <w:r w:rsidRPr="00740F6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7A40FACB-5603-4DF9-94E5-F160E26C598E}" provid="{F5AC7D23-DA04-45F5-ABCB-38CE7A982553}" o:suggestedsigner="Н.И.Егорова" o:suggestedsigner2="заведующая" o:suggestedsigneremail="egorova_nina_ivanovna@.ru" o:sigprovurl="http://www.cryptopro.ru/products/office/signature" issignatureline="t"/>
          </v:shape>
        </w:pict>
      </w:r>
    </w:p>
    <w:p w:rsidR="00024582" w:rsidRDefault="00024582" w:rsidP="00024582"/>
    <w:p w:rsidR="00024582" w:rsidRDefault="00024582" w:rsidP="00024582"/>
    <w:p w:rsidR="005F44C3" w:rsidRDefault="005F44C3"/>
    <w:sectPr w:rsidR="005F44C3" w:rsidSect="003B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582"/>
    <w:rsid w:val="00024582"/>
    <w:rsid w:val="003043C2"/>
    <w:rsid w:val="003B7395"/>
    <w:rsid w:val="005F44C3"/>
    <w:rsid w:val="006E2C02"/>
    <w:rsid w:val="00740F63"/>
    <w:rsid w:val="00DC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82"/>
    <w:rPr>
      <w:color w:val="0000FF"/>
      <w:u w:val="single"/>
    </w:rPr>
  </w:style>
  <w:style w:type="character" w:customStyle="1" w:styleId="blk">
    <w:name w:val="blk"/>
    <w:basedOn w:val="a0"/>
    <w:rsid w:val="0002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consultant.ru/document/cons_doc_LAW_351224/3eeafbd3bdb64673818bd5cba64081209bddc7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2022-03-10T11:41:00Z</cp:lastPrinted>
  <dcterms:created xsi:type="dcterms:W3CDTF">2022-03-10T10:22:00Z</dcterms:created>
  <dcterms:modified xsi:type="dcterms:W3CDTF">2022-03-10T11:44:00Z</dcterms:modified>
</cp:coreProperties>
</file>